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DFBD" w14:textId="77777777" w:rsidR="00B44315" w:rsidRDefault="00B44315" w:rsidP="00246E0A">
      <w:pPr>
        <w:widowControl w:val="0"/>
        <w:jc w:val="center"/>
        <w:rPr>
          <w:rFonts w:eastAsia="Times New Roman" w:cs="Arial"/>
          <w:b/>
          <w:bCs/>
          <w:u w:val="single"/>
          <w:lang w:eastAsia="en-GB"/>
        </w:rPr>
      </w:pPr>
    </w:p>
    <w:p w14:paraId="6739344B" w14:textId="6050FF9A" w:rsidR="00246E0A" w:rsidRPr="00246E0A" w:rsidRDefault="00246E0A" w:rsidP="00246E0A">
      <w:pPr>
        <w:widowControl w:val="0"/>
        <w:jc w:val="center"/>
        <w:rPr>
          <w:rFonts w:eastAsia="Times New Roman" w:cs="Arial"/>
          <w:b/>
          <w:bCs/>
          <w:u w:val="single"/>
          <w:lang w:eastAsia="en-GB"/>
        </w:rPr>
      </w:pPr>
      <w:r w:rsidRPr="0F330E55">
        <w:rPr>
          <w:rFonts w:eastAsia="Times New Roman" w:cs="Arial"/>
          <w:b/>
          <w:bCs/>
          <w:u w:val="single"/>
          <w:lang w:eastAsia="en-GB"/>
        </w:rPr>
        <w:t xml:space="preserve">THE PROVISION OF </w:t>
      </w:r>
      <w:r w:rsidR="003541E4" w:rsidRPr="0F330E55">
        <w:rPr>
          <w:rFonts w:eastAsia="Times New Roman" w:cs="Arial"/>
          <w:b/>
          <w:bCs/>
          <w:u w:val="single"/>
          <w:lang w:eastAsia="en-GB"/>
        </w:rPr>
        <w:t>T</w:t>
      </w:r>
      <w:r w:rsidR="00004E75" w:rsidRPr="0F330E55">
        <w:rPr>
          <w:rFonts w:eastAsia="Times New Roman" w:cs="Arial"/>
          <w:b/>
          <w:bCs/>
          <w:u w:val="single"/>
          <w:lang w:eastAsia="en-GB"/>
        </w:rPr>
        <w:t>E</w:t>
      </w:r>
      <w:r w:rsidR="003541E4" w:rsidRPr="0F330E55">
        <w:rPr>
          <w:rFonts w:eastAsia="Times New Roman" w:cs="Arial"/>
          <w:b/>
          <w:bCs/>
          <w:u w:val="single"/>
          <w:lang w:eastAsia="en-GB"/>
        </w:rPr>
        <w:t xml:space="preserve">MPORARY </w:t>
      </w:r>
      <w:r w:rsidR="00004E75" w:rsidRPr="0F330E55">
        <w:rPr>
          <w:rFonts w:eastAsia="Times New Roman" w:cs="Arial"/>
          <w:b/>
          <w:bCs/>
          <w:u w:val="single"/>
          <w:lang w:eastAsia="en-GB"/>
        </w:rPr>
        <w:t xml:space="preserve">STRENGTH AND CONDITIONING </w:t>
      </w:r>
      <w:r w:rsidR="1091BAB3" w:rsidRPr="0F330E55">
        <w:rPr>
          <w:rFonts w:eastAsia="Times New Roman" w:cs="Arial"/>
          <w:b/>
          <w:bCs/>
          <w:u w:val="single"/>
          <w:lang w:eastAsia="en-GB"/>
        </w:rPr>
        <w:t>SHELTER</w:t>
      </w:r>
      <w:r w:rsidR="00004E75" w:rsidRPr="0F330E55">
        <w:rPr>
          <w:rFonts w:eastAsia="Times New Roman" w:cs="Arial"/>
          <w:b/>
          <w:bCs/>
          <w:u w:val="single"/>
          <w:lang w:eastAsia="en-GB"/>
        </w:rPr>
        <w:t>S</w:t>
      </w:r>
      <w:r w:rsidR="39FD65B9" w:rsidRPr="0F330E55">
        <w:rPr>
          <w:rFonts w:eastAsia="Times New Roman" w:cs="Arial"/>
          <w:b/>
          <w:bCs/>
          <w:u w:val="single"/>
          <w:lang w:eastAsia="en-GB"/>
        </w:rPr>
        <w:t xml:space="preserve"> (SCS)</w:t>
      </w:r>
      <w:r w:rsidR="00004E75" w:rsidRPr="0F330E55">
        <w:rPr>
          <w:rFonts w:eastAsia="Times New Roman" w:cs="Arial"/>
          <w:b/>
          <w:bCs/>
          <w:u w:val="single"/>
          <w:lang w:eastAsia="en-GB"/>
        </w:rPr>
        <w:t xml:space="preserve"> IN SUPPORT OF FIELD ARMY’S OPTIMISING HUMAN PERFORMANCE (OHP) PROGRAMME</w:t>
      </w:r>
    </w:p>
    <w:p w14:paraId="18980AE6" w14:textId="77777777" w:rsidR="00411B7E" w:rsidRDefault="00411B7E" w:rsidP="00246E0A">
      <w:pPr>
        <w:jc w:val="center"/>
        <w:rPr>
          <w:rFonts w:eastAsia="Times New Roman" w:cs="Arial"/>
          <w:b/>
          <w:u w:val="single"/>
          <w:lang w:eastAsia="en-GB"/>
        </w:rPr>
      </w:pPr>
    </w:p>
    <w:p w14:paraId="1BE6D161" w14:textId="77777777" w:rsidR="00246E0A" w:rsidRPr="00246E0A" w:rsidRDefault="00246E0A" w:rsidP="00246E0A">
      <w:pPr>
        <w:jc w:val="center"/>
        <w:rPr>
          <w:rFonts w:eastAsia="Times New Roman" w:cs="Arial"/>
          <w:b/>
          <w:u w:val="single"/>
          <w:lang w:eastAsia="en-GB"/>
        </w:rPr>
      </w:pPr>
      <w:r w:rsidRPr="00246E0A">
        <w:rPr>
          <w:rFonts w:eastAsia="Times New Roman" w:cs="Arial"/>
          <w:b/>
          <w:u w:val="single"/>
          <w:lang w:eastAsia="en-GB"/>
        </w:rPr>
        <w:t>PRICING SCHEDULE</w:t>
      </w:r>
    </w:p>
    <w:p w14:paraId="00FB3615" w14:textId="77777777" w:rsidR="00DE2AB5" w:rsidRDefault="00DE2AB5"/>
    <w:p w14:paraId="40566DD0" w14:textId="77777777" w:rsidR="00C101CE" w:rsidRDefault="00C101CE"/>
    <w:p w14:paraId="4EBFA884" w14:textId="77777777" w:rsidR="00C101CE" w:rsidRDefault="00C101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2011"/>
        <w:gridCol w:w="2011"/>
        <w:gridCol w:w="2011"/>
        <w:gridCol w:w="2011"/>
      </w:tblGrid>
      <w:tr w:rsidR="00C632BE" w:rsidRPr="002C6FA2" w14:paraId="1726CCA6" w14:textId="77777777" w:rsidTr="5B1C6BB4">
        <w:tc>
          <w:tcPr>
            <w:tcW w:w="2983" w:type="dxa"/>
            <w:shd w:val="clear" w:color="auto" w:fill="C0C0C0"/>
          </w:tcPr>
          <w:p w14:paraId="29B0C119" w14:textId="77777777" w:rsidR="00C632BE" w:rsidRPr="002C6FA2" w:rsidRDefault="00C632BE" w:rsidP="00AB4312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ITEM</w:t>
            </w:r>
            <w:r w:rsidRPr="002C6FA2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1" w:type="dxa"/>
            <w:shd w:val="clear" w:color="auto" w:fill="C0C0C0"/>
          </w:tcPr>
          <w:p w14:paraId="7CEC9A32" w14:textId="77777777" w:rsidR="00C632BE" w:rsidRDefault="00C632BE" w:rsidP="00AB4312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COST PER ITEM</w:t>
            </w:r>
          </w:p>
          <w:p w14:paraId="1BE46042" w14:textId="77777777" w:rsidR="00C632BE" w:rsidRPr="002C6FA2" w:rsidRDefault="00C632BE" w:rsidP="00AB4312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Year 1</w:t>
            </w:r>
          </w:p>
          <w:p w14:paraId="234D93A1" w14:textId="77777777" w:rsidR="00C632BE" w:rsidRPr="002C6FA2" w:rsidRDefault="00C632BE" w:rsidP="00AB4312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2C6FA2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£</w:t>
            </w: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 (Ex VAT)</w:t>
            </w:r>
          </w:p>
        </w:tc>
        <w:tc>
          <w:tcPr>
            <w:tcW w:w="2011" w:type="dxa"/>
            <w:shd w:val="clear" w:color="auto" w:fill="C0C0C0"/>
          </w:tcPr>
          <w:p w14:paraId="72253E2F" w14:textId="77777777" w:rsidR="00C632BE" w:rsidRDefault="00C632BE" w:rsidP="00C632BE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COST PER ITEM</w:t>
            </w:r>
          </w:p>
          <w:p w14:paraId="19CF81D8" w14:textId="77777777" w:rsidR="00C632BE" w:rsidRPr="002C6FA2" w:rsidRDefault="00C632BE" w:rsidP="00C632BE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Year 2</w:t>
            </w:r>
          </w:p>
          <w:p w14:paraId="48B4FD2E" w14:textId="77777777" w:rsidR="00C632BE" w:rsidRDefault="00C632BE" w:rsidP="00AB4312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2C6FA2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£</w:t>
            </w: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 (Ex VAT)</w:t>
            </w:r>
          </w:p>
        </w:tc>
        <w:tc>
          <w:tcPr>
            <w:tcW w:w="2011" w:type="dxa"/>
            <w:shd w:val="clear" w:color="auto" w:fill="C0C0C0"/>
          </w:tcPr>
          <w:p w14:paraId="6261B303" w14:textId="77777777" w:rsidR="00C632BE" w:rsidRDefault="00C632BE" w:rsidP="00C632BE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COST PER ITEM</w:t>
            </w:r>
          </w:p>
          <w:p w14:paraId="591D6A1B" w14:textId="77777777" w:rsidR="00C632BE" w:rsidRPr="002C6FA2" w:rsidRDefault="00C632BE" w:rsidP="00C632BE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Year 3</w:t>
            </w:r>
          </w:p>
          <w:p w14:paraId="587C7CDA" w14:textId="77777777" w:rsidR="00C632BE" w:rsidRDefault="00C632BE" w:rsidP="00AB4312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2C6FA2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£</w:t>
            </w: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 (Ex VAT)</w:t>
            </w:r>
          </w:p>
        </w:tc>
        <w:tc>
          <w:tcPr>
            <w:tcW w:w="2011" w:type="dxa"/>
            <w:shd w:val="clear" w:color="auto" w:fill="C0C0C0"/>
          </w:tcPr>
          <w:p w14:paraId="3ACE9861" w14:textId="77777777" w:rsidR="00C632BE" w:rsidRDefault="00C632BE" w:rsidP="00C632BE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COST PER ITEM</w:t>
            </w:r>
          </w:p>
          <w:p w14:paraId="22B88B45" w14:textId="77777777" w:rsidR="00C632BE" w:rsidRPr="002C6FA2" w:rsidRDefault="00C632BE" w:rsidP="00C632BE">
            <w:pPr>
              <w:jc w:val="center"/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Year 4</w:t>
            </w:r>
          </w:p>
          <w:p w14:paraId="1CC39B3A" w14:textId="77777777" w:rsidR="00C632BE" w:rsidRPr="002C6FA2" w:rsidRDefault="00C632BE" w:rsidP="00AB4312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2C6FA2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£ (Ex VAT)</w:t>
            </w:r>
          </w:p>
        </w:tc>
      </w:tr>
      <w:tr w:rsidR="003055D9" w:rsidRPr="002C6FA2" w14:paraId="485FC4A9" w14:textId="77777777" w:rsidTr="5B1C6BB4">
        <w:tc>
          <w:tcPr>
            <w:tcW w:w="2983" w:type="dxa"/>
            <w:shd w:val="clear" w:color="auto" w:fill="auto"/>
          </w:tcPr>
          <w:p w14:paraId="4685C835" w14:textId="5007770E" w:rsidR="003055D9" w:rsidRPr="002C6FA2" w:rsidRDefault="003055D9" w:rsidP="003055D9">
            <w:pP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SCS</w:t>
            </w:r>
          </w:p>
        </w:tc>
        <w:tc>
          <w:tcPr>
            <w:tcW w:w="2011" w:type="dxa"/>
            <w:shd w:val="clear" w:color="auto" w:fill="auto"/>
          </w:tcPr>
          <w:p w14:paraId="155E732C" w14:textId="1EAA27FB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  <w:shd w:val="clear" w:color="auto" w:fill="auto"/>
          </w:tcPr>
          <w:p w14:paraId="63751142" w14:textId="6FAFA488" w:rsidR="003055D9" w:rsidRPr="002C6FA2" w:rsidRDefault="003055D9" w:rsidP="003055D9">
            <w:pPr>
              <w:jc w:val="right"/>
              <w:rPr>
                <w:rFonts w:cs="Arial"/>
                <w:iCs/>
                <w:color w:val="000000" w:themeColor="text1"/>
                <w:sz w:val="22"/>
                <w:szCs w:val="22"/>
              </w:rPr>
            </w:pPr>
            <w:r w:rsidRPr="006F0F9E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  <w:shd w:val="clear" w:color="auto" w:fill="auto"/>
          </w:tcPr>
          <w:p w14:paraId="1D240C9C" w14:textId="57293795" w:rsidR="003055D9" w:rsidRPr="002C6FA2" w:rsidRDefault="003055D9" w:rsidP="003055D9">
            <w:pPr>
              <w:jc w:val="right"/>
              <w:rPr>
                <w:rFonts w:cs="Arial"/>
                <w:iCs/>
                <w:color w:val="000000" w:themeColor="text1"/>
                <w:sz w:val="22"/>
                <w:szCs w:val="22"/>
              </w:rPr>
            </w:pPr>
            <w:r w:rsidRPr="006F0F9E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  <w:shd w:val="clear" w:color="auto" w:fill="auto"/>
          </w:tcPr>
          <w:p w14:paraId="0B048B46" w14:textId="11E0C134" w:rsidR="003055D9" w:rsidRPr="002C6FA2" w:rsidRDefault="003055D9" w:rsidP="003055D9">
            <w:pPr>
              <w:jc w:val="right"/>
              <w:rPr>
                <w:rFonts w:cs="Arial"/>
                <w:iCs/>
                <w:color w:val="000000" w:themeColor="text1"/>
                <w:sz w:val="22"/>
                <w:szCs w:val="22"/>
              </w:rPr>
            </w:pPr>
            <w:r w:rsidRPr="006F0F9E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</w:tr>
      <w:tr w:rsidR="003055D9" w:rsidRPr="002C6FA2" w14:paraId="6D13A0AF" w14:textId="77777777" w:rsidTr="5B1C6BB4">
        <w:tc>
          <w:tcPr>
            <w:tcW w:w="2983" w:type="dxa"/>
            <w:shd w:val="clear" w:color="auto" w:fill="auto"/>
          </w:tcPr>
          <w:p w14:paraId="1D086522" w14:textId="197A2A6A" w:rsidR="003055D9" w:rsidRPr="002C6FA2" w:rsidRDefault="003055D9" w:rsidP="003055D9">
            <w:pP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Equipment</w:t>
            </w:r>
          </w:p>
        </w:tc>
        <w:tc>
          <w:tcPr>
            <w:tcW w:w="2011" w:type="dxa"/>
            <w:shd w:val="clear" w:color="auto" w:fill="auto"/>
          </w:tcPr>
          <w:p w14:paraId="661C85BE" w14:textId="48A7B73D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6F43B34C" w14:textId="223643F9" w:rsidR="003055D9" w:rsidRPr="002C6FA2" w:rsidRDefault="003055D9" w:rsidP="003055D9">
            <w:pPr>
              <w:jc w:val="right"/>
              <w:rPr>
                <w:rFonts w:cs="Arial"/>
                <w:iCs/>
                <w:color w:val="000000" w:themeColor="text1"/>
                <w:sz w:val="22"/>
                <w:szCs w:val="22"/>
              </w:rPr>
            </w:pPr>
            <w:r w:rsidRPr="006F0F9E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13424C52" w14:textId="17E049C6" w:rsidR="003055D9" w:rsidRPr="002C6FA2" w:rsidRDefault="003055D9" w:rsidP="003055D9">
            <w:pPr>
              <w:jc w:val="right"/>
              <w:rPr>
                <w:rFonts w:cs="Arial"/>
                <w:iCs/>
                <w:color w:val="000000" w:themeColor="text1"/>
                <w:sz w:val="22"/>
                <w:szCs w:val="22"/>
              </w:rPr>
            </w:pPr>
            <w:r w:rsidRPr="006F0F9E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717693DE" w14:textId="74408ACA" w:rsidR="003055D9" w:rsidRPr="002C6FA2" w:rsidRDefault="003055D9" w:rsidP="003055D9">
            <w:pPr>
              <w:jc w:val="right"/>
              <w:rPr>
                <w:rFonts w:cs="Arial"/>
                <w:iCs/>
                <w:color w:val="000000" w:themeColor="text1"/>
                <w:sz w:val="22"/>
                <w:szCs w:val="22"/>
              </w:rPr>
            </w:pPr>
            <w:r w:rsidRPr="006F0F9E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</w:tr>
      <w:tr w:rsidR="00C632BE" w:rsidRPr="002C6FA2" w14:paraId="072302B4" w14:textId="77777777" w:rsidTr="5B1C6BB4">
        <w:tc>
          <w:tcPr>
            <w:tcW w:w="2983" w:type="dxa"/>
            <w:shd w:val="clear" w:color="auto" w:fill="auto"/>
          </w:tcPr>
          <w:p w14:paraId="4405A9F6" w14:textId="77777777" w:rsidR="00C632BE" w:rsidRPr="002C6FA2" w:rsidRDefault="00C632BE" w:rsidP="00AB4312">
            <w:pP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285622A7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</w:tcPr>
          <w:p w14:paraId="0B7C23CF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</w:tcPr>
          <w:p w14:paraId="34766616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</w:tcPr>
          <w:p w14:paraId="3D372213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</w:tr>
      <w:tr w:rsidR="00C632BE" w:rsidRPr="002C6FA2" w14:paraId="7273121A" w14:textId="77777777" w:rsidTr="5B1C6BB4">
        <w:tc>
          <w:tcPr>
            <w:tcW w:w="2983" w:type="dxa"/>
            <w:shd w:val="clear" w:color="auto" w:fill="auto"/>
          </w:tcPr>
          <w:p w14:paraId="652B7806" w14:textId="377617DF" w:rsidR="00C632BE" w:rsidRPr="002C6FA2" w:rsidRDefault="00C632BE" w:rsidP="00AB4312">
            <w:pP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2C6FA2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 xml:space="preserve">TOTAL </w:t>
            </w:r>
            <w:r w:rsidR="00CA5F81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SC</w:t>
            </w:r>
            <w:r w:rsidRPr="002C6FA2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 xml:space="preserve">S &amp; </w:t>
            </w:r>
            <w:r w:rsidR="00CA5F81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Equipment</w:t>
            </w:r>
            <w:r w:rsidRPr="002C6FA2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1" w:type="dxa"/>
            <w:shd w:val="clear" w:color="auto" w:fill="auto"/>
          </w:tcPr>
          <w:p w14:paraId="4FA866B4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0A78F025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5CA16C5E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37C74371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</w:tr>
      <w:tr w:rsidR="00C632BE" w:rsidRPr="002C6FA2" w14:paraId="3AC5F7D4" w14:textId="77777777" w:rsidTr="5B1C6BB4">
        <w:tc>
          <w:tcPr>
            <w:tcW w:w="2983" w:type="dxa"/>
            <w:shd w:val="clear" w:color="auto" w:fill="auto"/>
          </w:tcPr>
          <w:p w14:paraId="438A574C" w14:textId="77777777" w:rsidR="00C632BE" w:rsidRPr="002C6FA2" w:rsidRDefault="00C632BE" w:rsidP="00AB4312">
            <w:pPr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2D43CF29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</w:tcPr>
          <w:p w14:paraId="1D6F157D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</w:tcPr>
          <w:p w14:paraId="49981BB9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</w:tcPr>
          <w:p w14:paraId="6B6C74B3" w14:textId="77777777" w:rsidR="00C632BE" w:rsidRPr="002C6FA2" w:rsidRDefault="00C632BE" w:rsidP="00AB4312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</w:p>
        </w:tc>
      </w:tr>
      <w:tr w:rsidR="003055D9" w:rsidRPr="002C6FA2" w14:paraId="60FAFBBB" w14:textId="77777777" w:rsidTr="5B1C6BB4">
        <w:tc>
          <w:tcPr>
            <w:tcW w:w="2983" w:type="dxa"/>
            <w:shd w:val="clear" w:color="auto" w:fill="auto"/>
          </w:tcPr>
          <w:p w14:paraId="5154E6E1" w14:textId="64DF1720" w:rsidR="003055D9" w:rsidRPr="002C6FA2" w:rsidRDefault="003055D9" w:rsidP="003055D9">
            <w:pPr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5B1C6BB4">
              <w:rPr>
                <w:rFonts w:eastAsia="Arial" w:cs="Arial"/>
                <w:color w:val="000000" w:themeColor="text1"/>
                <w:sz w:val="22"/>
                <w:szCs w:val="22"/>
              </w:rPr>
              <w:t>Delivery/Installation</w:t>
            </w:r>
          </w:p>
        </w:tc>
        <w:tc>
          <w:tcPr>
            <w:tcW w:w="2011" w:type="dxa"/>
            <w:shd w:val="clear" w:color="auto" w:fill="auto"/>
          </w:tcPr>
          <w:p w14:paraId="412A29C5" w14:textId="43399502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09913C51" w14:textId="642841B5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23C3A96C" w14:textId="7E32A32A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24475E57" w14:textId="52C800DB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</w:tr>
      <w:tr w:rsidR="003055D9" w:rsidRPr="002C6FA2" w14:paraId="0542D927" w14:textId="77777777" w:rsidTr="5B1C6BB4">
        <w:tc>
          <w:tcPr>
            <w:tcW w:w="2983" w:type="dxa"/>
            <w:shd w:val="clear" w:color="auto" w:fill="auto"/>
          </w:tcPr>
          <w:p w14:paraId="0E2C448D" w14:textId="05DDA59E" w:rsidR="003055D9" w:rsidRPr="002C6FA2" w:rsidRDefault="003055D9" w:rsidP="003055D9">
            <w:pPr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5B1C6BB4">
              <w:rPr>
                <w:rFonts w:eastAsia="Arial" w:cs="Arial"/>
                <w:color w:val="000000" w:themeColor="text1"/>
                <w:sz w:val="22"/>
                <w:szCs w:val="22"/>
              </w:rPr>
              <w:t>Maintenance (ad hoc)</w:t>
            </w:r>
          </w:p>
        </w:tc>
        <w:tc>
          <w:tcPr>
            <w:tcW w:w="2011" w:type="dxa"/>
            <w:shd w:val="clear" w:color="auto" w:fill="auto"/>
          </w:tcPr>
          <w:p w14:paraId="534E81A7" w14:textId="5774067A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05D0D8DC" w14:textId="445C1E30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381C26B2" w14:textId="63503B21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  <w:tc>
          <w:tcPr>
            <w:tcW w:w="2011" w:type="dxa"/>
          </w:tcPr>
          <w:p w14:paraId="2B054C0A" w14:textId="688D8031" w:rsidR="003055D9" w:rsidRPr="002C6FA2" w:rsidRDefault="003055D9" w:rsidP="003055D9">
            <w:pPr>
              <w:jc w:val="right"/>
              <w:rPr>
                <w:rFonts w:eastAsia="Arial" w:cs="Arial"/>
                <w:iCs/>
                <w:color w:val="000000" w:themeColor="text1"/>
                <w:sz w:val="22"/>
                <w:szCs w:val="22"/>
              </w:rPr>
            </w:pPr>
            <w:r w:rsidRPr="005A4380">
              <w:rPr>
                <w:rFonts w:eastAsia="Arial" w:cs="Arial"/>
                <w:iCs/>
                <w:color w:val="000000" w:themeColor="text1"/>
                <w:sz w:val="22"/>
                <w:szCs w:val="22"/>
              </w:rPr>
              <w:t>REDACTED</w:t>
            </w:r>
          </w:p>
        </w:tc>
      </w:tr>
      <w:tr w:rsidR="00C632BE" w:rsidRPr="002C6FA2" w14:paraId="2669B446" w14:textId="77777777" w:rsidTr="5B1C6BB4">
        <w:trPr>
          <w:trHeight w:val="383"/>
        </w:trPr>
        <w:tc>
          <w:tcPr>
            <w:tcW w:w="2983" w:type="dxa"/>
            <w:shd w:val="clear" w:color="auto" w:fill="C0C0C0"/>
          </w:tcPr>
          <w:p w14:paraId="6B66A951" w14:textId="77777777" w:rsidR="00C632BE" w:rsidRPr="002C6FA2" w:rsidRDefault="00C632BE" w:rsidP="00AB4312">
            <w:pPr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5C7A8661" w14:textId="77777777" w:rsidR="00C632BE" w:rsidRPr="002C6FA2" w:rsidRDefault="00C632BE" w:rsidP="00AB4312">
            <w:pPr>
              <w:jc w:val="right"/>
              <w:rPr>
                <w:rFonts w:eastAsia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63821E1D" w14:textId="77777777" w:rsidR="00C632BE" w:rsidRPr="002C6FA2" w:rsidRDefault="00C632BE" w:rsidP="00AB4312">
            <w:pPr>
              <w:jc w:val="right"/>
              <w:rPr>
                <w:rFonts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11CA2770" w14:textId="77777777" w:rsidR="00C632BE" w:rsidRPr="002C6FA2" w:rsidRDefault="00C632BE" w:rsidP="00AB4312">
            <w:pPr>
              <w:jc w:val="right"/>
              <w:rPr>
                <w:rFonts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1357B28E" w14:textId="77777777" w:rsidR="00C632BE" w:rsidRPr="002C6FA2" w:rsidRDefault="00C632BE" w:rsidP="00AB4312">
            <w:pPr>
              <w:jc w:val="right"/>
              <w:rPr>
                <w:rFonts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</w:tr>
      <w:tr w:rsidR="00C632BE" w:rsidRPr="002C6FA2" w14:paraId="5D058629" w14:textId="77777777" w:rsidTr="5B1C6BB4">
        <w:tc>
          <w:tcPr>
            <w:tcW w:w="2983" w:type="dxa"/>
            <w:shd w:val="clear" w:color="auto" w:fill="C0C0C0"/>
          </w:tcPr>
          <w:p w14:paraId="4035AE3B" w14:textId="77777777" w:rsidR="00C632BE" w:rsidRPr="002C6FA2" w:rsidRDefault="00C632BE" w:rsidP="00AB4312">
            <w:pPr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6669EE3D" w14:textId="77777777" w:rsidR="00C632BE" w:rsidRPr="002C6FA2" w:rsidRDefault="00C632BE" w:rsidP="00AB4312">
            <w:pPr>
              <w:jc w:val="right"/>
              <w:rPr>
                <w:rFonts w:eastAsia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08E58E14" w14:textId="77777777" w:rsidR="00C632BE" w:rsidRPr="002C6FA2" w:rsidRDefault="00C632BE" w:rsidP="00AB4312">
            <w:pPr>
              <w:jc w:val="right"/>
              <w:rPr>
                <w:rFonts w:eastAsia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698848AA" w14:textId="77777777" w:rsidR="00C632BE" w:rsidRPr="002C6FA2" w:rsidRDefault="00C632BE" w:rsidP="00AB4312">
            <w:pPr>
              <w:jc w:val="right"/>
              <w:rPr>
                <w:rFonts w:eastAsia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C0C0C0"/>
          </w:tcPr>
          <w:p w14:paraId="2C5892D3" w14:textId="77777777" w:rsidR="00C632BE" w:rsidRPr="002C6FA2" w:rsidRDefault="00C632BE" w:rsidP="00AB4312">
            <w:pPr>
              <w:jc w:val="right"/>
              <w:rPr>
                <w:rFonts w:eastAsia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37F8C71C" w14:textId="77777777" w:rsidR="00C101CE" w:rsidRDefault="00C101CE">
      <w:bookmarkStart w:id="0" w:name="_GoBack"/>
      <w:bookmarkEnd w:id="0"/>
    </w:p>
    <w:sectPr w:rsidR="00C101CE" w:rsidSect="00C632B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D0557" w14:textId="77777777" w:rsidR="00E35E04" w:rsidRDefault="00E35E04" w:rsidP="00B44315">
      <w:r>
        <w:separator/>
      </w:r>
    </w:p>
  </w:endnote>
  <w:endnote w:type="continuationSeparator" w:id="0">
    <w:p w14:paraId="2C086502" w14:textId="77777777" w:rsidR="00E35E04" w:rsidRDefault="00E35E04" w:rsidP="00B4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4ABD6" w14:textId="77777777" w:rsidR="00E35E04" w:rsidRDefault="00E35E04" w:rsidP="00B44315">
      <w:r>
        <w:separator/>
      </w:r>
    </w:p>
  </w:footnote>
  <w:footnote w:type="continuationSeparator" w:id="0">
    <w:p w14:paraId="6C98529B" w14:textId="77777777" w:rsidR="00E35E04" w:rsidRDefault="00E35E04" w:rsidP="00B44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E12C7" w14:textId="77777777" w:rsidR="00B44315" w:rsidRPr="00B44315" w:rsidRDefault="00B44315" w:rsidP="00B44315">
    <w:pPr>
      <w:pStyle w:val="Header"/>
      <w:rPr>
        <w:rFonts w:eastAsia="Times New Roman" w:cs="Arial"/>
        <w:b/>
        <w:sz w:val="22"/>
        <w:szCs w:val="22"/>
        <w:lang w:eastAsia="en-GB"/>
      </w:rPr>
    </w:pPr>
    <w:r w:rsidRPr="00B44315">
      <w:ptab w:relativeTo="margin" w:alignment="center" w:leader="none"/>
    </w:r>
    <w:r w:rsidR="00C632BE">
      <w:tab/>
    </w:r>
    <w:r w:rsidR="00C632BE">
      <w:tab/>
    </w:r>
    <w:r w:rsidR="00C632BE">
      <w:tab/>
    </w:r>
    <w:r w:rsidR="00C632BE">
      <w:tab/>
    </w:r>
    <w:r w:rsidRPr="00B44315">
      <w:rPr>
        <w:rFonts w:eastAsia="Times New Roman" w:cs="Arial"/>
        <w:b/>
        <w:sz w:val="22"/>
        <w:szCs w:val="22"/>
        <w:lang w:eastAsia="en-GB"/>
      </w:rPr>
      <w:t xml:space="preserve">ANNEX B TO </w:t>
    </w:r>
  </w:p>
  <w:p w14:paraId="66133AA0" w14:textId="77777777" w:rsidR="00B44315" w:rsidRPr="00B44315" w:rsidRDefault="00B44315" w:rsidP="00B44315">
    <w:pPr>
      <w:pStyle w:val="Header"/>
      <w:rPr>
        <w:rFonts w:eastAsia="Times New Roman" w:cs="Arial"/>
        <w:b/>
        <w:sz w:val="22"/>
        <w:szCs w:val="22"/>
        <w:lang w:eastAsia="en-GB"/>
      </w:rPr>
    </w:pPr>
    <w:r w:rsidRPr="00B44315">
      <w:rPr>
        <w:rFonts w:eastAsia="Times New Roman" w:cs="Arial"/>
        <w:b/>
        <w:sz w:val="22"/>
        <w:szCs w:val="22"/>
        <w:lang w:eastAsia="en-GB"/>
      </w:rPr>
      <w:tab/>
    </w:r>
    <w:r w:rsidRPr="00B44315">
      <w:rPr>
        <w:rFonts w:eastAsia="Times New Roman" w:cs="Arial"/>
        <w:b/>
        <w:sz w:val="22"/>
        <w:szCs w:val="22"/>
        <w:lang w:eastAsia="en-GB"/>
      </w:rPr>
      <w:tab/>
    </w:r>
    <w:r w:rsidR="00C632BE">
      <w:rPr>
        <w:rFonts w:eastAsia="Times New Roman" w:cs="Arial"/>
        <w:b/>
        <w:sz w:val="22"/>
        <w:szCs w:val="22"/>
        <w:lang w:eastAsia="en-GB"/>
      </w:rPr>
      <w:tab/>
    </w:r>
    <w:r w:rsidR="00C632BE">
      <w:rPr>
        <w:rFonts w:eastAsia="Times New Roman" w:cs="Arial"/>
        <w:b/>
        <w:sz w:val="22"/>
        <w:szCs w:val="22"/>
        <w:lang w:eastAsia="en-GB"/>
      </w:rPr>
      <w:tab/>
    </w:r>
    <w:r w:rsidR="00C632BE">
      <w:rPr>
        <w:rFonts w:eastAsia="Times New Roman" w:cs="Arial"/>
        <w:b/>
        <w:sz w:val="22"/>
        <w:szCs w:val="22"/>
        <w:lang w:eastAsia="en-GB"/>
      </w:rPr>
      <w:tab/>
    </w:r>
    <w:r w:rsidRPr="00B44315">
      <w:rPr>
        <w:rFonts w:eastAsia="Times New Roman" w:cs="Arial"/>
        <w:b/>
        <w:sz w:val="22"/>
        <w:szCs w:val="22"/>
        <w:lang w:eastAsia="en-GB"/>
      </w:rPr>
      <w:t xml:space="preserve">SCHEDULE 2 </w:t>
    </w:r>
  </w:p>
  <w:p w14:paraId="0ABD0044" w14:textId="41472ABB" w:rsidR="00B44315" w:rsidRPr="00B44315" w:rsidRDefault="00B44315" w:rsidP="00B44315">
    <w:pPr>
      <w:pStyle w:val="Header"/>
    </w:pPr>
    <w:r w:rsidRPr="00B44315">
      <w:rPr>
        <w:rFonts w:eastAsia="Times New Roman" w:cs="Arial"/>
        <w:b/>
        <w:sz w:val="22"/>
        <w:szCs w:val="22"/>
        <w:lang w:eastAsia="en-GB"/>
      </w:rPr>
      <w:tab/>
    </w:r>
    <w:r w:rsidRPr="00B44315">
      <w:rPr>
        <w:rFonts w:eastAsia="Times New Roman" w:cs="Arial"/>
        <w:b/>
        <w:sz w:val="22"/>
        <w:szCs w:val="22"/>
        <w:lang w:eastAsia="en-GB"/>
      </w:rPr>
      <w:tab/>
    </w:r>
    <w:r w:rsidR="00C632BE">
      <w:rPr>
        <w:rFonts w:eastAsia="Times New Roman" w:cs="Arial"/>
        <w:b/>
        <w:sz w:val="22"/>
        <w:szCs w:val="22"/>
        <w:lang w:eastAsia="en-GB"/>
      </w:rPr>
      <w:tab/>
    </w:r>
    <w:r w:rsidR="00C632BE">
      <w:rPr>
        <w:rFonts w:eastAsia="Times New Roman" w:cs="Arial"/>
        <w:b/>
        <w:sz w:val="22"/>
        <w:szCs w:val="22"/>
        <w:lang w:eastAsia="en-GB"/>
      </w:rPr>
      <w:tab/>
    </w:r>
    <w:r w:rsidR="00C632BE">
      <w:rPr>
        <w:rFonts w:eastAsia="Times New Roman" w:cs="Arial"/>
        <w:b/>
        <w:sz w:val="22"/>
        <w:szCs w:val="22"/>
        <w:lang w:eastAsia="en-GB"/>
      </w:rPr>
      <w:tab/>
    </w:r>
    <w:r w:rsidRPr="00B44315">
      <w:rPr>
        <w:rFonts w:eastAsia="Times New Roman" w:cs="Arial"/>
        <w:b/>
        <w:sz w:val="22"/>
        <w:szCs w:val="22"/>
        <w:lang w:eastAsia="en-GB"/>
      </w:rPr>
      <w:t>TO 70</w:t>
    </w:r>
    <w:r w:rsidR="003541E4">
      <w:rPr>
        <w:rFonts w:eastAsia="Times New Roman" w:cs="Arial"/>
        <w:b/>
        <w:sz w:val="22"/>
        <w:szCs w:val="22"/>
        <w:lang w:eastAsia="en-GB"/>
      </w:rPr>
      <w:t>1012373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1CE"/>
    <w:rsid w:val="00004E75"/>
    <w:rsid w:val="00147F59"/>
    <w:rsid w:val="00246E0A"/>
    <w:rsid w:val="003055D9"/>
    <w:rsid w:val="003541E4"/>
    <w:rsid w:val="0040381C"/>
    <w:rsid w:val="00411B7E"/>
    <w:rsid w:val="005561B6"/>
    <w:rsid w:val="005D2404"/>
    <w:rsid w:val="00613B0A"/>
    <w:rsid w:val="00695F6F"/>
    <w:rsid w:val="006D052D"/>
    <w:rsid w:val="00730696"/>
    <w:rsid w:val="00766CA3"/>
    <w:rsid w:val="007C2E4F"/>
    <w:rsid w:val="008D52B4"/>
    <w:rsid w:val="00AB4676"/>
    <w:rsid w:val="00AD3B65"/>
    <w:rsid w:val="00B44315"/>
    <w:rsid w:val="00B72A47"/>
    <w:rsid w:val="00C101CE"/>
    <w:rsid w:val="00C632BE"/>
    <w:rsid w:val="00CA5F81"/>
    <w:rsid w:val="00DE2AB5"/>
    <w:rsid w:val="00E35E04"/>
    <w:rsid w:val="00F24A24"/>
    <w:rsid w:val="0F330E55"/>
    <w:rsid w:val="1091BAB3"/>
    <w:rsid w:val="203777F1"/>
    <w:rsid w:val="39FD65B9"/>
    <w:rsid w:val="40A4DB28"/>
    <w:rsid w:val="4B075291"/>
    <w:rsid w:val="5B1C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3262D"/>
  <w15:chartTrackingRefBased/>
  <w15:docId w15:val="{BFEEEEB5-0F53-4860-A3A6-7C8F81F9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01CE"/>
    <w:pPr>
      <w:spacing w:after="0" w:line="240" w:lineRule="auto"/>
    </w:pPr>
    <w:rPr>
      <w:rFonts w:ascii="Arial" w:eastAsia="SimSun" w:hAnsi="Arial" w:cs="Times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43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4315"/>
    <w:rPr>
      <w:rFonts w:ascii="Arial" w:eastAsia="SimSun" w:hAnsi="Arial" w:cs="Times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443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4315"/>
    <w:rPr>
      <w:rFonts w:ascii="Arial" w:eastAsia="SimSun" w:hAnsi="Arial" w:cs="Times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e726fe5f-ae8a-496f-b458-225107451bea" xsi:nil="true"/>
    <Source_x0020_Folder_x0020_Path xmlns="e726fe5f-ae8a-496f-b458-225107451b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9BA0B97568741828A03ED30DE475B" ma:contentTypeVersion="13" ma:contentTypeDescription="Create a new document." ma:contentTypeScope="" ma:versionID="09ca8b53a2bbb882b0029f833dbf8dce">
  <xsd:schema xmlns:xsd="http://www.w3.org/2001/XMLSchema" xmlns:xs="http://www.w3.org/2001/XMLSchema" xmlns:p="http://schemas.microsoft.com/office/2006/metadata/properties" xmlns:ns3="e726fe5f-ae8a-496f-b458-225107451bea" xmlns:ns4="55367fe0-0a08-4649-9166-5309afbae358" targetNamespace="http://schemas.microsoft.com/office/2006/metadata/properties" ma:root="true" ma:fieldsID="473347caf1728c65245ff5b580d17767" ns3:_="" ns4:_="">
    <xsd:import namespace="e726fe5f-ae8a-496f-b458-225107451bea"/>
    <xsd:import namespace="55367fe0-0a08-4649-9166-5309afbae358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6fe5f-ae8a-496f-b458-225107451bea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67fe0-0a08-4649-9166-5309afbae35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6B238-1B3B-4958-919E-47EE77518383}">
  <ds:schemaRefs>
    <ds:schemaRef ds:uri="http://schemas.microsoft.com/office/2006/metadata/properties"/>
    <ds:schemaRef ds:uri="http://schemas.microsoft.com/office/infopath/2007/PartnerControls"/>
    <ds:schemaRef ds:uri="e726fe5f-ae8a-496f-b458-225107451bea"/>
  </ds:schemaRefs>
</ds:datastoreItem>
</file>

<file path=customXml/itemProps2.xml><?xml version="1.0" encoding="utf-8"?>
<ds:datastoreItem xmlns:ds="http://schemas.openxmlformats.org/officeDocument/2006/customXml" ds:itemID="{EED84381-0AAF-46DA-B57D-00C4B70F4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E324B1-084C-486A-8F34-F530FA611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26fe5f-ae8a-496f-b458-225107451bea"/>
    <ds:schemaRef ds:uri="55367fe0-0a08-4649-9166-5309afbae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BFDDC2-AC28-4C41-A404-EFCAAA6AC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Beckett, Nick E1 (Army Comrcl-NI-Proc2)</dc:creator>
  <cp:keywords/>
  <dc:description/>
  <cp:lastModifiedBy>Beckett, Nick E1 (Army Comrcl-Procure-NI-T1a-D)</cp:lastModifiedBy>
  <cp:revision>2</cp:revision>
  <dcterms:created xsi:type="dcterms:W3CDTF">2021-02-02T13:38:00Z</dcterms:created>
  <dcterms:modified xsi:type="dcterms:W3CDTF">2021-02-02T13:38:00Z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0x0101001A09BA0B97568741828A03ED30DE475B</vt:lpwstr>
  </property>
</Properties>
</file>